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FED" w:rsidRPr="00035835" w:rsidRDefault="00B95FED" w:rsidP="00B95FED">
      <w:pPr>
        <w:autoSpaceDE w:val="0"/>
        <w:autoSpaceDN w:val="0"/>
        <w:adjustRightInd w:val="0"/>
        <w:jc w:val="center"/>
        <w:rPr>
          <w:b/>
          <w:bCs/>
        </w:rPr>
      </w:pPr>
      <w:bookmarkStart w:id="0" w:name="_GoBack"/>
      <w:bookmarkEnd w:id="0"/>
      <w:r w:rsidRPr="00035835">
        <w:rPr>
          <w:b/>
          <w:bCs/>
        </w:rPr>
        <w:t>T.C</w:t>
      </w:r>
    </w:p>
    <w:p w:rsidR="00B95FED" w:rsidRPr="00035835" w:rsidRDefault="00B95FED" w:rsidP="00B95FED">
      <w:pPr>
        <w:autoSpaceDE w:val="0"/>
        <w:autoSpaceDN w:val="0"/>
        <w:adjustRightInd w:val="0"/>
        <w:jc w:val="center"/>
        <w:rPr>
          <w:b/>
          <w:bCs/>
        </w:rPr>
      </w:pPr>
      <w:r w:rsidRPr="00035835">
        <w:rPr>
          <w:b/>
          <w:bCs/>
        </w:rPr>
        <w:t>FIRAT ÜNVERSİTESİ</w:t>
      </w:r>
    </w:p>
    <w:p w:rsidR="00B95FED" w:rsidRPr="00035835" w:rsidRDefault="0056178A" w:rsidP="00B95FED">
      <w:pPr>
        <w:autoSpaceDE w:val="0"/>
        <w:autoSpaceDN w:val="0"/>
        <w:adjustRightInd w:val="0"/>
        <w:jc w:val="center"/>
        <w:rPr>
          <w:b/>
          <w:bCs/>
        </w:rPr>
      </w:pPr>
      <w:r>
        <w:rPr>
          <w:b/>
          <w:bCs/>
        </w:rPr>
        <w:t>MÜHENDİSLİK</w:t>
      </w:r>
      <w:r w:rsidR="00B95FED" w:rsidRPr="00035835">
        <w:rPr>
          <w:b/>
          <w:bCs/>
        </w:rPr>
        <w:t xml:space="preserve"> FAKÜLTESİ</w:t>
      </w:r>
    </w:p>
    <w:p w:rsidR="00B95FED" w:rsidRPr="00035835" w:rsidRDefault="00B95FED" w:rsidP="00B95FED">
      <w:pPr>
        <w:jc w:val="center"/>
        <w:rPr>
          <w:b/>
        </w:rPr>
      </w:pPr>
      <w:r w:rsidRPr="00035835">
        <w:rPr>
          <w:b/>
        </w:rPr>
        <w:t>YAZILIM MÜHENDİSLİĞİ BÖLÜMÜ</w:t>
      </w:r>
    </w:p>
    <w:p w:rsidR="00B95FED" w:rsidRPr="00035835" w:rsidRDefault="00B95FED" w:rsidP="00B95FED">
      <w:pPr>
        <w:jc w:val="center"/>
        <w:rPr>
          <w:b/>
        </w:rPr>
      </w:pPr>
      <w:r w:rsidRPr="00035835">
        <w:rPr>
          <w:b/>
        </w:rPr>
        <w:t>STAJ ESASLARI</w:t>
      </w:r>
    </w:p>
    <w:p w:rsidR="00B95FED" w:rsidRPr="00035835" w:rsidRDefault="00B95FED" w:rsidP="00B95FED">
      <w:pPr>
        <w:autoSpaceDE w:val="0"/>
        <w:autoSpaceDN w:val="0"/>
        <w:adjustRightInd w:val="0"/>
        <w:jc w:val="both"/>
        <w:rPr>
          <w:b/>
          <w:bCs/>
        </w:rPr>
      </w:pPr>
    </w:p>
    <w:p w:rsidR="00B95FED" w:rsidRPr="00035835" w:rsidRDefault="00B95FED" w:rsidP="00B95FED">
      <w:pPr>
        <w:autoSpaceDE w:val="0"/>
        <w:autoSpaceDN w:val="0"/>
        <w:adjustRightInd w:val="0"/>
        <w:jc w:val="both"/>
      </w:pPr>
      <w:r w:rsidRPr="00035835">
        <w:rPr>
          <w:b/>
          <w:bCs/>
        </w:rPr>
        <w:t xml:space="preserve">Stajın Amacı: </w:t>
      </w:r>
      <w:r w:rsidRPr="00035835">
        <w:t>Öğrenciyi mezuniyetten önce, mezuniyet sonrası çalışacağı ortamlara hazırlamaktır. Bu sebeple yapılan stajlarla öğrenci, bilgisayar sahasındaki gerçek çalışma ortamlarını tanıyacak, üniversitede edinilen bilgilerin pratik çalışma ortamında uygulanmasını görecek ve bu bilgileri uygulama imkânına sahip olacaktır.</w:t>
      </w:r>
    </w:p>
    <w:p w:rsidR="00B95FED" w:rsidRPr="00035835" w:rsidRDefault="00B95FED" w:rsidP="00B95FED">
      <w:pPr>
        <w:autoSpaceDE w:val="0"/>
        <w:autoSpaceDN w:val="0"/>
        <w:adjustRightInd w:val="0"/>
        <w:jc w:val="both"/>
      </w:pPr>
    </w:p>
    <w:p w:rsidR="00B95FED" w:rsidRPr="00035835" w:rsidRDefault="00B95FED" w:rsidP="00B95FED">
      <w:pPr>
        <w:autoSpaceDE w:val="0"/>
        <w:autoSpaceDN w:val="0"/>
        <w:adjustRightInd w:val="0"/>
        <w:jc w:val="both"/>
      </w:pPr>
      <w:r w:rsidRPr="00035835">
        <w:rPr>
          <w:b/>
          <w:bCs/>
        </w:rPr>
        <w:t xml:space="preserve">Stajda Yer Seçimi: </w:t>
      </w:r>
      <w:r w:rsidRPr="00035835">
        <w:t>Staj yapılacak işyerleri seçilirken ve staj çalışmaları yapılırken aşağıdaki iki önemli husus esas alınmalıdır;</w:t>
      </w:r>
    </w:p>
    <w:p w:rsidR="00B95FED" w:rsidRPr="00035835" w:rsidRDefault="00B95FED" w:rsidP="00B95FED">
      <w:pPr>
        <w:numPr>
          <w:ilvl w:val="0"/>
          <w:numId w:val="16"/>
        </w:numPr>
        <w:autoSpaceDE w:val="0"/>
        <w:autoSpaceDN w:val="0"/>
        <w:adjustRightInd w:val="0"/>
        <w:jc w:val="both"/>
      </w:pPr>
      <w:r w:rsidRPr="00035835">
        <w:t>İşyerlerini tanımak (mezuniyetten sonra çalışılacak müesseseler),</w:t>
      </w:r>
    </w:p>
    <w:p w:rsidR="00B95FED" w:rsidRPr="00035835" w:rsidRDefault="00B95FED" w:rsidP="00B95FED">
      <w:pPr>
        <w:numPr>
          <w:ilvl w:val="0"/>
          <w:numId w:val="16"/>
        </w:numPr>
        <w:autoSpaceDE w:val="0"/>
        <w:autoSpaceDN w:val="0"/>
        <w:adjustRightInd w:val="0"/>
        <w:jc w:val="both"/>
      </w:pPr>
      <w:r w:rsidRPr="00035835">
        <w:t>Uygulama esaslı çalışmalar yapmak.</w:t>
      </w:r>
    </w:p>
    <w:p w:rsidR="00B95FED" w:rsidRPr="00035835" w:rsidRDefault="00B95FED" w:rsidP="00B95FED">
      <w:pPr>
        <w:numPr>
          <w:ilvl w:val="0"/>
          <w:numId w:val="16"/>
        </w:numPr>
        <w:autoSpaceDE w:val="0"/>
        <w:autoSpaceDN w:val="0"/>
        <w:adjustRightInd w:val="0"/>
        <w:jc w:val="both"/>
      </w:pPr>
      <w:r w:rsidRPr="00035835">
        <w:t>Aynı işyerinde veya bölüm laboratuvarlarında birden fazla staj yapmak ancak Staj Komisyonu’nun ‘Uygundur’ kararı ile olabilir.</w:t>
      </w:r>
    </w:p>
    <w:p w:rsidR="00035835" w:rsidRPr="00035835" w:rsidRDefault="00035835" w:rsidP="00B95FED">
      <w:pPr>
        <w:autoSpaceDE w:val="0"/>
        <w:autoSpaceDN w:val="0"/>
        <w:adjustRightInd w:val="0"/>
        <w:jc w:val="both"/>
        <w:rPr>
          <w:b/>
          <w:bCs/>
        </w:rPr>
      </w:pPr>
    </w:p>
    <w:p w:rsidR="00B95FED" w:rsidRPr="00035835" w:rsidRDefault="00B95FED" w:rsidP="00B95FED">
      <w:pPr>
        <w:autoSpaceDE w:val="0"/>
        <w:autoSpaceDN w:val="0"/>
        <w:adjustRightInd w:val="0"/>
        <w:jc w:val="both"/>
        <w:rPr>
          <w:b/>
          <w:bCs/>
        </w:rPr>
      </w:pPr>
      <w:r w:rsidRPr="00035835">
        <w:rPr>
          <w:b/>
          <w:bCs/>
        </w:rPr>
        <w:t xml:space="preserve">Stajda Süre: </w:t>
      </w:r>
      <w:r w:rsidR="00D73317">
        <w:t>Toplam staj süresi 40 işgünüdür ve her biri 20</w:t>
      </w:r>
      <w:r w:rsidRPr="00035835">
        <w:t xml:space="preserve"> işgünü olmak üzere 2 ayrı dönemde (4. ve 6. </w:t>
      </w:r>
      <w:r w:rsidR="00035835" w:rsidRPr="00035835">
        <w:t>y</w:t>
      </w:r>
      <w:r w:rsidRPr="00035835">
        <w:t>arıyıldan sonra) yapılır.</w:t>
      </w:r>
    </w:p>
    <w:p w:rsidR="00B95FED" w:rsidRPr="00035835" w:rsidRDefault="00B95FED" w:rsidP="00B95FED">
      <w:pPr>
        <w:autoSpaceDE w:val="0"/>
        <w:autoSpaceDN w:val="0"/>
        <w:adjustRightInd w:val="0"/>
        <w:jc w:val="both"/>
        <w:rPr>
          <w:b/>
          <w:bCs/>
        </w:rPr>
      </w:pPr>
    </w:p>
    <w:p w:rsidR="00B95FED" w:rsidRPr="00035835" w:rsidRDefault="00B95FED" w:rsidP="00B95FED">
      <w:pPr>
        <w:autoSpaceDE w:val="0"/>
        <w:autoSpaceDN w:val="0"/>
        <w:adjustRightInd w:val="0"/>
        <w:jc w:val="both"/>
      </w:pPr>
      <w:r w:rsidRPr="00035835">
        <w:rPr>
          <w:b/>
          <w:bCs/>
        </w:rPr>
        <w:t xml:space="preserve">Staj Yeri: </w:t>
      </w:r>
      <w:r w:rsidRPr="00035835">
        <w:t>Her staj farklı bir işyerinde yapılmalıdır. Resmi, özel kuruluşlar veya yurt dışında da staj yapmak mümkündür. Bölümde staj yapacak öğrenciler için kontenjan bölüm başkanlığı tarafından ihtiyaca göre belirlenecektir. Başvuru sayısının belirlenecek olan kontenjandan fazla olması durumunda yapılacak değerlendirmeyle sonuçlar ilan edilecektir.</w:t>
      </w:r>
    </w:p>
    <w:p w:rsidR="00B95FED" w:rsidRPr="00035835" w:rsidRDefault="00B95FED" w:rsidP="00B95FED">
      <w:pPr>
        <w:autoSpaceDE w:val="0"/>
        <w:autoSpaceDN w:val="0"/>
        <w:adjustRightInd w:val="0"/>
        <w:jc w:val="both"/>
        <w:rPr>
          <w:b/>
          <w:bCs/>
        </w:rPr>
      </w:pPr>
    </w:p>
    <w:p w:rsidR="00C22959" w:rsidRPr="0056178A" w:rsidRDefault="00B95FED" w:rsidP="00B95FED">
      <w:pPr>
        <w:autoSpaceDE w:val="0"/>
        <w:autoSpaceDN w:val="0"/>
        <w:adjustRightInd w:val="0"/>
        <w:jc w:val="both"/>
      </w:pPr>
      <w:r w:rsidRPr="00035835">
        <w:rPr>
          <w:b/>
          <w:bCs/>
        </w:rPr>
        <w:t xml:space="preserve">Staj Konuları: </w:t>
      </w:r>
      <w:r w:rsidRPr="00035835">
        <w:t xml:space="preserve">Staj konuları </w:t>
      </w:r>
      <w:r w:rsidR="0056178A">
        <w:t>aşağıdaki gibi seçilebilir.</w:t>
      </w:r>
    </w:p>
    <w:p w:rsidR="00B95FED" w:rsidRDefault="00B95FED" w:rsidP="00B95FED">
      <w:pPr>
        <w:numPr>
          <w:ilvl w:val="0"/>
          <w:numId w:val="17"/>
        </w:numPr>
        <w:autoSpaceDE w:val="0"/>
        <w:autoSpaceDN w:val="0"/>
        <w:adjustRightInd w:val="0"/>
        <w:jc w:val="both"/>
      </w:pPr>
      <w:r w:rsidRPr="00035835">
        <w:t>Çeşitli sahalarda program yazılması, geliştirilmesi, test edilmesi ve bakımlarının yapılması.</w:t>
      </w:r>
    </w:p>
    <w:p w:rsidR="00B325AA" w:rsidRPr="00350E35" w:rsidRDefault="00B325AA" w:rsidP="00B325AA">
      <w:pPr>
        <w:numPr>
          <w:ilvl w:val="1"/>
          <w:numId w:val="17"/>
        </w:numPr>
        <w:autoSpaceDE w:val="0"/>
        <w:autoSpaceDN w:val="0"/>
        <w:adjustRightInd w:val="0"/>
        <w:jc w:val="both"/>
      </w:pPr>
      <w:r w:rsidRPr="00B325AA">
        <w:t>Yazılım İsterleri Çözümlemesi</w:t>
      </w:r>
    </w:p>
    <w:p w:rsidR="00B325AA" w:rsidRPr="00350E35" w:rsidRDefault="00B325AA" w:rsidP="00B325AA">
      <w:pPr>
        <w:numPr>
          <w:ilvl w:val="1"/>
          <w:numId w:val="17"/>
        </w:numPr>
        <w:autoSpaceDE w:val="0"/>
        <w:autoSpaceDN w:val="0"/>
        <w:adjustRightInd w:val="0"/>
        <w:jc w:val="both"/>
      </w:pPr>
      <w:r w:rsidRPr="00B325AA">
        <w:t>Yazılım Tasarımı</w:t>
      </w:r>
    </w:p>
    <w:p w:rsidR="00B325AA" w:rsidRPr="00350E35" w:rsidRDefault="00B325AA" w:rsidP="00B325AA">
      <w:pPr>
        <w:numPr>
          <w:ilvl w:val="1"/>
          <w:numId w:val="17"/>
        </w:numPr>
        <w:autoSpaceDE w:val="0"/>
        <w:autoSpaceDN w:val="0"/>
        <w:adjustRightInd w:val="0"/>
        <w:jc w:val="both"/>
      </w:pPr>
      <w:r w:rsidRPr="00B325AA">
        <w:t>Yazılım Gerçekleştirimi</w:t>
      </w:r>
    </w:p>
    <w:p w:rsidR="00B325AA" w:rsidRPr="00350E35" w:rsidRDefault="00B325AA" w:rsidP="00B325AA">
      <w:pPr>
        <w:numPr>
          <w:ilvl w:val="1"/>
          <w:numId w:val="17"/>
        </w:numPr>
        <w:autoSpaceDE w:val="0"/>
        <w:autoSpaceDN w:val="0"/>
        <w:adjustRightInd w:val="0"/>
        <w:jc w:val="both"/>
      </w:pPr>
      <w:r w:rsidRPr="00B325AA">
        <w:t>Yazılım Testi</w:t>
      </w:r>
    </w:p>
    <w:p w:rsidR="00B325AA" w:rsidRPr="00350E35" w:rsidRDefault="00B325AA" w:rsidP="00B325AA">
      <w:pPr>
        <w:numPr>
          <w:ilvl w:val="1"/>
          <w:numId w:val="17"/>
        </w:numPr>
        <w:autoSpaceDE w:val="0"/>
        <w:autoSpaceDN w:val="0"/>
        <w:adjustRightInd w:val="0"/>
        <w:jc w:val="both"/>
      </w:pPr>
      <w:r w:rsidRPr="00B325AA">
        <w:t>Yazılım Bakımı</w:t>
      </w:r>
    </w:p>
    <w:p w:rsidR="00C22959" w:rsidRPr="00E52306" w:rsidRDefault="00C22959" w:rsidP="00E52306">
      <w:pPr>
        <w:numPr>
          <w:ilvl w:val="1"/>
          <w:numId w:val="17"/>
        </w:numPr>
        <w:autoSpaceDE w:val="0"/>
        <w:autoSpaceDN w:val="0"/>
        <w:adjustRightInd w:val="0"/>
        <w:jc w:val="both"/>
      </w:pPr>
      <w:r w:rsidRPr="00E52306">
        <w:t>Nesneye Dayalı Programlama</w:t>
      </w:r>
    </w:p>
    <w:p w:rsidR="00C22959" w:rsidRDefault="00B325AA" w:rsidP="00E52306">
      <w:pPr>
        <w:numPr>
          <w:ilvl w:val="1"/>
          <w:numId w:val="17"/>
        </w:numPr>
        <w:autoSpaceDE w:val="0"/>
        <w:autoSpaceDN w:val="0"/>
        <w:adjustRightInd w:val="0"/>
        <w:jc w:val="both"/>
      </w:pPr>
      <w:r>
        <w:t>Görsel P</w:t>
      </w:r>
      <w:r w:rsidR="00C22959" w:rsidRPr="00E52306">
        <w:t>rogramlama</w:t>
      </w:r>
    </w:p>
    <w:p w:rsidR="00B325AA" w:rsidRPr="00E52306" w:rsidRDefault="00B325AA" w:rsidP="00B325AA">
      <w:pPr>
        <w:numPr>
          <w:ilvl w:val="1"/>
          <w:numId w:val="17"/>
        </w:numPr>
        <w:autoSpaceDE w:val="0"/>
        <w:autoSpaceDN w:val="0"/>
        <w:adjustRightInd w:val="0"/>
        <w:jc w:val="both"/>
      </w:pPr>
      <w:r>
        <w:t>Gömülü Sistem Programlama</w:t>
      </w:r>
    </w:p>
    <w:p w:rsidR="00B95FED" w:rsidRPr="00035835" w:rsidRDefault="00B95FED" w:rsidP="00B95FED">
      <w:pPr>
        <w:numPr>
          <w:ilvl w:val="0"/>
          <w:numId w:val="17"/>
        </w:numPr>
        <w:autoSpaceDE w:val="0"/>
        <w:autoSpaceDN w:val="0"/>
        <w:adjustRightInd w:val="0"/>
        <w:jc w:val="both"/>
      </w:pPr>
      <w:r w:rsidRPr="00035835">
        <w:t>Uygulama yazılımlarının geliştirilmesi veya sistem programları üzerinde çalışılması.</w:t>
      </w:r>
    </w:p>
    <w:p w:rsidR="00035835" w:rsidRPr="00035835" w:rsidRDefault="00035835" w:rsidP="00B95FED">
      <w:pPr>
        <w:numPr>
          <w:ilvl w:val="0"/>
          <w:numId w:val="17"/>
        </w:numPr>
        <w:autoSpaceDE w:val="0"/>
        <w:autoSpaceDN w:val="0"/>
        <w:adjustRightInd w:val="0"/>
        <w:jc w:val="both"/>
      </w:pPr>
      <w:r w:rsidRPr="00035835">
        <w:t>Sistem yazılımı geliştirme</w:t>
      </w:r>
    </w:p>
    <w:p w:rsidR="00035835" w:rsidRPr="00035835" w:rsidRDefault="00B95FED" w:rsidP="00B95FED">
      <w:pPr>
        <w:numPr>
          <w:ilvl w:val="0"/>
          <w:numId w:val="17"/>
        </w:numPr>
        <w:autoSpaceDE w:val="0"/>
        <w:autoSpaceDN w:val="0"/>
        <w:adjustRightInd w:val="0"/>
        <w:jc w:val="both"/>
      </w:pPr>
      <w:r w:rsidRPr="00035835">
        <w:t>Paket programlar kullanarak sistem tasarımı yapılması ve analizinin gerçekleştirilmesi.</w:t>
      </w:r>
      <w:r w:rsidR="00035835" w:rsidRPr="00035835">
        <w:rPr>
          <w:b/>
        </w:rPr>
        <w:t xml:space="preserve"> Not:</w:t>
      </w:r>
      <w:r w:rsidR="00035835" w:rsidRPr="00035835">
        <w:t xml:space="preserve"> Üzerinde çalışılacak paket programların staj için geçerli olup olmayacağı staj komisyonuna danışılmalıdır.</w:t>
      </w:r>
    </w:p>
    <w:p w:rsidR="00C22959" w:rsidRDefault="00035835" w:rsidP="0056178A">
      <w:pPr>
        <w:numPr>
          <w:ilvl w:val="0"/>
          <w:numId w:val="17"/>
        </w:numPr>
        <w:autoSpaceDE w:val="0"/>
        <w:autoSpaceDN w:val="0"/>
        <w:adjustRightInd w:val="0"/>
        <w:jc w:val="both"/>
      </w:pPr>
      <w:r w:rsidRPr="00035835">
        <w:t>Ana bilgisayar sistemleri için işletim sistemi kurulumu ve bakımı</w:t>
      </w:r>
    </w:p>
    <w:p w:rsidR="00B95FED" w:rsidRPr="00035835" w:rsidRDefault="00035835" w:rsidP="00B95FED">
      <w:pPr>
        <w:numPr>
          <w:ilvl w:val="0"/>
          <w:numId w:val="17"/>
        </w:numPr>
        <w:autoSpaceDE w:val="0"/>
        <w:autoSpaceDN w:val="0"/>
        <w:adjustRightInd w:val="0"/>
        <w:jc w:val="both"/>
      </w:pPr>
      <w:r w:rsidRPr="00035835">
        <w:t>Büyük bir yazılım projesinin içinde ekip üyesi olarak çalışma</w:t>
      </w:r>
    </w:p>
    <w:p w:rsidR="00035835" w:rsidRPr="00035835" w:rsidRDefault="001474EE" w:rsidP="00B95FED">
      <w:pPr>
        <w:numPr>
          <w:ilvl w:val="0"/>
          <w:numId w:val="17"/>
        </w:numPr>
        <w:autoSpaceDE w:val="0"/>
        <w:autoSpaceDN w:val="0"/>
        <w:adjustRightInd w:val="0"/>
        <w:jc w:val="both"/>
      </w:pPr>
      <w:r>
        <w:t>Veri t</w:t>
      </w:r>
      <w:r w:rsidR="00035835" w:rsidRPr="00035835">
        <w:t>abanı tasarımı ve yönetimi</w:t>
      </w:r>
    </w:p>
    <w:p w:rsidR="00B95FED" w:rsidRPr="00035835" w:rsidRDefault="00035835" w:rsidP="00B95FED">
      <w:pPr>
        <w:numPr>
          <w:ilvl w:val="0"/>
          <w:numId w:val="17"/>
        </w:numPr>
        <w:autoSpaceDE w:val="0"/>
        <w:autoSpaceDN w:val="0"/>
        <w:adjustRightInd w:val="0"/>
        <w:jc w:val="both"/>
      </w:pPr>
      <w:r w:rsidRPr="00035835">
        <w:t>Büyük sistemler için donanım hataları tespiti ve onarımı</w:t>
      </w:r>
    </w:p>
    <w:p w:rsidR="00B95FED" w:rsidRPr="00035835" w:rsidRDefault="001474EE" w:rsidP="00B95FED">
      <w:pPr>
        <w:numPr>
          <w:ilvl w:val="0"/>
          <w:numId w:val="18"/>
        </w:numPr>
        <w:autoSpaceDE w:val="0"/>
        <w:autoSpaceDN w:val="0"/>
        <w:adjustRightInd w:val="0"/>
        <w:jc w:val="both"/>
      </w:pPr>
      <w:r>
        <w:t xml:space="preserve">Mikroişlemci, mikrodenetleyici </w:t>
      </w:r>
      <w:r w:rsidR="00B95FED" w:rsidRPr="00035835">
        <w:t>veya sayısal işaret işlemci tabanlı sistemlerin tasarımı, gerçeklenmesi ve test edilmesi. Bir bilgisayar sistemi için arabirim devrelerinin yapılması.</w:t>
      </w:r>
    </w:p>
    <w:p w:rsidR="00B95FED" w:rsidRPr="00035835" w:rsidRDefault="00B95FED" w:rsidP="00B95FED">
      <w:pPr>
        <w:numPr>
          <w:ilvl w:val="0"/>
          <w:numId w:val="18"/>
        </w:numPr>
        <w:autoSpaceDE w:val="0"/>
        <w:autoSpaceDN w:val="0"/>
        <w:adjustRightInd w:val="0"/>
        <w:jc w:val="both"/>
      </w:pPr>
      <w:r w:rsidRPr="00035835">
        <w:lastRenderedPageBreak/>
        <w:t>Çeşitli sahalarda kullanılan (gömülü sistemler, endüstriyel otomasyon, veri haberleşmesi vs.) sayısal devrelerin tasarımı ve gerçekleştirilmesi.</w:t>
      </w:r>
    </w:p>
    <w:p w:rsidR="00B95FED" w:rsidRPr="00035835" w:rsidRDefault="00B95FED" w:rsidP="00B95FED">
      <w:pPr>
        <w:numPr>
          <w:ilvl w:val="0"/>
          <w:numId w:val="18"/>
        </w:numPr>
        <w:autoSpaceDE w:val="0"/>
        <w:autoSpaceDN w:val="0"/>
        <w:adjustRightInd w:val="0"/>
        <w:jc w:val="both"/>
      </w:pPr>
      <w:r w:rsidRPr="00035835">
        <w:t xml:space="preserve">Bilgisayar ağı donanımlarının tasarımı, </w:t>
      </w:r>
      <w:proofErr w:type="gramStart"/>
      <w:r w:rsidR="00035835" w:rsidRPr="00035835">
        <w:t>konfigürasyonu</w:t>
      </w:r>
      <w:proofErr w:type="gramEnd"/>
      <w:r w:rsidRPr="00035835">
        <w:t>, yönetilmesi, test edilmesi ve bakımlarının yapılması.</w:t>
      </w:r>
    </w:p>
    <w:p w:rsidR="00035835" w:rsidRDefault="00B95FED" w:rsidP="00035835">
      <w:pPr>
        <w:numPr>
          <w:ilvl w:val="0"/>
          <w:numId w:val="18"/>
        </w:numPr>
        <w:autoSpaceDE w:val="0"/>
        <w:autoSpaceDN w:val="0"/>
        <w:adjustRightInd w:val="0"/>
        <w:jc w:val="both"/>
      </w:pPr>
      <w:r w:rsidRPr="00035835">
        <w:t>Bilgisayar sistemlerinin güvenliği</w:t>
      </w:r>
    </w:p>
    <w:p w:rsidR="00C22959" w:rsidRPr="00C22959" w:rsidRDefault="00C22959" w:rsidP="00C22959">
      <w:pPr>
        <w:numPr>
          <w:ilvl w:val="0"/>
          <w:numId w:val="18"/>
        </w:numPr>
        <w:autoSpaceDE w:val="0"/>
        <w:autoSpaceDN w:val="0"/>
        <w:adjustRightInd w:val="0"/>
        <w:jc w:val="both"/>
      </w:pPr>
      <w:r w:rsidRPr="00C22959">
        <w:t>İşletim Sistemleri</w:t>
      </w:r>
    </w:p>
    <w:p w:rsidR="00C22959" w:rsidRPr="00C22959" w:rsidRDefault="00C22959" w:rsidP="00C22959">
      <w:pPr>
        <w:numPr>
          <w:ilvl w:val="0"/>
          <w:numId w:val="18"/>
        </w:numPr>
        <w:autoSpaceDE w:val="0"/>
        <w:autoSpaceDN w:val="0"/>
        <w:adjustRightInd w:val="0"/>
        <w:jc w:val="both"/>
      </w:pPr>
      <w:r w:rsidRPr="00C22959">
        <w:t>Yapay Zekâ</w:t>
      </w:r>
    </w:p>
    <w:p w:rsidR="00C22959" w:rsidRPr="00C22959" w:rsidRDefault="00C22959" w:rsidP="00C22959">
      <w:pPr>
        <w:numPr>
          <w:ilvl w:val="0"/>
          <w:numId w:val="18"/>
        </w:numPr>
        <w:autoSpaceDE w:val="0"/>
        <w:autoSpaceDN w:val="0"/>
        <w:adjustRightInd w:val="0"/>
        <w:jc w:val="both"/>
      </w:pPr>
      <w:r w:rsidRPr="00C22959">
        <w:t>Bilgisayarda Grafik</w:t>
      </w:r>
      <w:r w:rsidR="00E52306">
        <w:t xml:space="preserve"> ve Animasyon </w:t>
      </w:r>
      <w:r w:rsidRPr="00C22959">
        <w:t>Uygulamaları</w:t>
      </w:r>
    </w:p>
    <w:p w:rsidR="00C22959" w:rsidRPr="00C22959" w:rsidRDefault="00C22959" w:rsidP="00C22959">
      <w:pPr>
        <w:numPr>
          <w:ilvl w:val="0"/>
          <w:numId w:val="18"/>
        </w:numPr>
        <w:autoSpaceDE w:val="0"/>
        <w:autoSpaceDN w:val="0"/>
        <w:adjustRightInd w:val="0"/>
        <w:jc w:val="both"/>
      </w:pPr>
      <w:r w:rsidRPr="00C22959">
        <w:t>Veri Madenciliği</w:t>
      </w:r>
    </w:p>
    <w:p w:rsidR="00E52306" w:rsidRDefault="00C22959" w:rsidP="00C22959">
      <w:pPr>
        <w:numPr>
          <w:ilvl w:val="0"/>
          <w:numId w:val="18"/>
        </w:numPr>
        <w:autoSpaceDE w:val="0"/>
        <w:autoSpaceDN w:val="0"/>
        <w:adjustRightInd w:val="0"/>
        <w:jc w:val="both"/>
      </w:pPr>
      <w:r>
        <w:t xml:space="preserve">Web ve oyun programlama </w:t>
      </w:r>
    </w:p>
    <w:p w:rsidR="001474EE" w:rsidRPr="001474EE" w:rsidRDefault="001474EE" w:rsidP="001474EE">
      <w:pPr>
        <w:numPr>
          <w:ilvl w:val="0"/>
          <w:numId w:val="18"/>
        </w:numPr>
        <w:tabs>
          <w:tab w:val="left" w:pos="720"/>
          <w:tab w:val="left" w:pos="1701"/>
        </w:tabs>
        <w:jc w:val="both"/>
      </w:pPr>
      <w:r w:rsidRPr="001474EE">
        <w:t>Yazılım Nitelik Güvencesi</w:t>
      </w:r>
    </w:p>
    <w:p w:rsidR="001474EE" w:rsidRDefault="001474EE" w:rsidP="001474EE">
      <w:pPr>
        <w:autoSpaceDE w:val="0"/>
        <w:autoSpaceDN w:val="0"/>
        <w:adjustRightInd w:val="0"/>
        <w:ind w:left="720"/>
        <w:jc w:val="both"/>
      </w:pPr>
    </w:p>
    <w:p w:rsidR="00E52306" w:rsidRDefault="00E52306" w:rsidP="00E52306">
      <w:pPr>
        <w:autoSpaceDE w:val="0"/>
        <w:autoSpaceDN w:val="0"/>
        <w:adjustRightInd w:val="0"/>
        <w:ind w:left="720"/>
        <w:jc w:val="both"/>
      </w:pPr>
    </w:p>
    <w:p w:rsidR="00C22959" w:rsidRPr="00035835" w:rsidRDefault="00C22959" w:rsidP="00C22959">
      <w:pPr>
        <w:autoSpaceDE w:val="0"/>
        <w:autoSpaceDN w:val="0"/>
        <w:adjustRightInd w:val="0"/>
        <w:ind w:left="720"/>
        <w:jc w:val="both"/>
      </w:pPr>
    </w:p>
    <w:sectPr w:rsidR="00C22959" w:rsidRPr="00035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6189"/>
    <w:multiLevelType w:val="hybridMultilevel"/>
    <w:tmpl w:val="27682270"/>
    <w:lvl w:ilvl="0" w:tplc="041F0017">
      <w:start w:val="1"/>
      <w:numFmt w:val="lowerLetter"/>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AC25BAD"/>
    <w:multiLevelType w:val="hybridMultilevel"/>
    <w:tmpl w:val="A78AF154"/>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1116EB1"/>
    <w:multiLevelType w:val="hybridMultilevel"/>
    <w:tmpl w:val="EA66D858"/>
    <w:lvl w:ilvl="0" w:tplc="269EF480">
      <w:start w:val="1"/>
      <w:numFmt w:val="decimal"/>
      <w:lvlText w:val="%1."/>
      <w:lvlJc w:val="left"/>
      <w:pPr>
        <w:tabs>
          <w:tab w:val="num" w:pos="1080"/>
        </w:tabs>
        <w:ind w:left="1080" w:hanging="360"/>
      </w:pPr>
      <w:rPr>
        <w:rFonts w:ascii="Verdana" w:hAnsi="Verdana" w:hint="default"/>
        <w:b w:val="0"/>
        <w:sz w:val="20"/>
        <w:szCs w:val="20"/>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15:restartNumberingAfterBreak="0">
    <w:nsid w:val="139166B1"/>
    <w:multiLevelType w:val="hybridMultilevel"/>
    <w:tmpl w:val="B85E895A"/>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6225743"/>
    <w:multiLevelType w:val="hybridMultilevel"/>
    <w:tmpl w:val="003EC5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BF3FC0"/>
    <w:multiLevelType w:val="hybridMultilevel"/>
    <w:tmpl w:val="C35E72CE"/>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BAB330C"/>
    <w:multiLevelType w:val="hybridMultilevel"/>
    <w:tmpl w:val="3A2E7F1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43D6D8F"/>
    <w:multiLevelType w:val="hybridMultilevel"/>
    <w:tmpl w:val="B6765EFE"/>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356C1C5C"/>
    <w:multiLevelType w:val="hybridMultilevel"/>
    <w:tmpl w:val="68F29B96"/>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D9E7D47"/>
    <w:multiLevelType w:val="hybridMultilevel"/>
    <w:tmpl w:val="C4C40D30"/>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56DA2F5D"/>
    <w:multiLevelType w:val="hybridMultilevel"/>
    <w:tmpl w:val="5B3205CE"/>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649E4B81"/>
    <w:multiLevelType w:val="hybridMultilevel"/>
    <w:tmpl w:val="B1606414"/>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659000B5"/>
    <w:multiLevelType w:val="hybridMultilevel"/>
    <w:tmpl w:val="0E867882"/>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5A36B4D"/>
    <w:multiLevelType w:val="hybridMultilevel"/>
    <w:tmpl w:val="82068D82"/>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6A7432AD"/>
    <w:multiLevelType w:val="hybridMultilevel"/>
    <w:tmpl w:val="B080C92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D3C6DCD"/>
    <w:multiLevelType w:val="multilevel"/>
    <w:tmpl w:val="3AB23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4E476A"/>
    <w:multiLevelType w:val="hybridMultilevel"/>
    <w:tmpl w:val="C4684936"/>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72A318A4"/>
    <w:multiLevelType w:val="hybridMultilevel"/>
    <w:tmpl w:val="DC7E6ADA"/>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75050309"/>
    <w:multiLevelType w:val="hybridMultilevel"/>
    <w:tmpl w:val="63B4827C"/>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64B5FF2"/>
    <w:multiLevelType w:val="hybridMultilevel"/>
    <w:tmpl w:val="1FE27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3"/>
  </w:num>
  <w:num w:numId="5">
    <w:abstractNumId w:val="16"/>
  </w:num>
  <w:num w:numId="6">
    <w:abstractNumId w:val="18"/>
  </w:num>
  <w:num w:numId="7">
    <w:abstractNumId w:val="8"/>
  </w:num>
  <w:num w:numId="8">
    <w:abstractNumId w:val="7"/>
  </w:num>
  <w:num w:numId="9">
    <w:abstractNumId w:val="9"/>
  </w:num>
  <w:num w:numId="10">
    <w:abstractNumId w:val="5"/>
  </w:num>
  <w:num w:numId="11">
    <w:abstractNumId w:val="17"/>
  </w:num>
  <w:num w:numId="12">
    <w:abstractNumId w:val="13"/>
  </w:num>
  <w:num w:numId="13">
    <w:abstractNumId w:val="11"/>
  </w:num>
  <w:num w:numId="14">
    <w:abstractNumId w:val="12"/>
  </w:num>
  <w:num w:numId="15">
    <w:abstractNumId w:val="4"/>
  </w:num>
  <w:num w:numId="16">
    <w:abstractNumId w:val="19"/>
  </w:num>
  <w:num w:numId="17">
    <w:abstractNumId w:val="14"/>
  </w:num>
  <w:num w:numId="18">
    <w:abstractNumId w:val="6"/>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45D"/>
    <w:rsid w:val="00005F21"/>
    <w:rsid w:val="00035835"/>
    <w:rsid w:val="001474EE"/>
    <w:rsid w:val="001E4CCD"/>
    <w:rsid w:val="00222D48"/>
    <w:rsid w:val="002C0A87"/>
    <w:rsid w:val="00335F31"/>
    <w:rsid w:val="00367069"/>
    <w:rsid w:val="0056178A"/>
    <w:rsid w:val="00604045"/>
    <w:rsid w:val="00650691"/>
    <w:rsid w:val="006B29C7"/>
    <w:rsid w:val="006F447D"/>
    <w:rsid w:val="00726D65"/>
    <w:rsid w:val="007277D1"/>
    <w:rsid w:val="007472FA"/>
    <w:rsid w:val="007B582D"/>
    <w:rsid w:val="007C76DE"/>
    <w:rsid w:val="007D2DB7"/>
    <w:rsid w:val="008113A6"/>
    <w:rsid w:val="009631AE"/>
    <w:rsid w:val="00980608"/>
    <w:rsid w:val="009F7FF0"/>
    <w:rsid w:val="00A2245D"/>
    <w:rsid w:val="00A46084"/>
    <w:rsid w:val="00A509D2"/>
    <w:rsid w:val="00AF4023"/>
    <w:rsid w:val="00B325AA"/>
    <w:rsid w:val="00B95FED"/>
    <w:rsid w:val="00C20AF3"/>
    <w:rsid w:val="00C22959"/>
    <w:rsid w:val="00C53612"/>
    <w:rsid w:val="00D73317"/>
    <w:rsid w:val="00E52306"/>
    <w:rsid w:val="00E92072"/>
    <w:rsid w:val="00EA0086"/>
    <w:rsid w:val="00FE15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18D93C-E5D4-498C-A2CC-5DC1D706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D1646-5075-437A-BA5E-A28AEDAAB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2326</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METALURJİ ve MALZEME MÜHENDİSLİĞİ BÖLÜMÜ</vt:lpstr>
      <vt:lpstr>METALURJİ ve MALZEME MÜHENDİSLİĞİ BÖLÜMÜ</vt:lpstr>
    </vt:vector>
  </TitlesOfParts>
  <Company>F_s_M</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METALURJİ ve MALZEME MÜHENDİSLİĞİ BÖLÜMÜ</dc:title>
  <dc:subject/>
  <dc:creator>A</dc:creator>
  <cp:keywords/>
  <cp:lastModifiedBy>pc-m2-2</cp:lastModifiedBy>
  <cp:revision>2</cp:revision>
  <cp:lastPrinted>2011-11-30T14:57:00Z</cp:lastPrinted>
  <dcterms:created xsi:type="dcterms:W3CDTF">2021-07-06T12:18:00Z</dcterms:created>
  <dcterms:modified xsi:type="dcterms:W3CDTF">2021-07-06T12:18:00Z</dcterms:modified>
</cp:coreProperties>
</file>